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22" w:rsidRDefault="00541522" w:rsidP="00541522">
      <w:pPr>
        <w:jc w:val="both"/>
        <w:rPr>
          <w:sz w:val="24"/>
        </w:rPr>
      </w:pPr>
    </w:p>
    <w:p w:rsidR="00C77C9C" w:rsidRDefault="00934C33" w:rsidP="00541522">
      <w:pPr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4.4pt;margin-top:-15.7pt;width:522pt;height:201.8pt;z-index:251656704" strokecolor="white">
            <v:textbox style="mso-next-textbox:#_x0000_s1035">
              <w:txbxContent>
                <w:p w:rsidR="00893625" w:rsidRDefault="00547103" w:rsidP="00893625">
                  <w:pPr>
                    <w:keepNext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05325" cy="1114425"/>
                        <wp:effectExtent l="19050" t="0" r="952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r="17233" b="-28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53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77C9C">
                    <w:t xml:space="preserve">      </w:t>
                  </w:r>
                </w:p>
                <w:p w:rsidR="00893625" w:rsidRPr="00893625" w:rsidRDefault="00893625" w:rsidP="00893625">
                  <w:pPr>
                    <w:keepNext/>
                    <w:jc w:val="center"/>
                    <w:rPr>
                      <w:b/>
                      <w:i/>
                      <w:noProof/>
                    </w:rPr>
                  </w:pPr>
                  <w:r w:rsidRPr="00893625">
                    <w:rPr>
                      <w:b/>
                      <w:i/>
                      <w:noProof/>
                    </w:rPr>
                    <w:t xml:space="preserve">ISTITUTO COMPRENSIVO STATALE </w:t>
                  </w:r>
                </w:p>
                <w:p w:rsidR="00893625" w:rsidRPr="00893625" w:rsidRDefault="00893625" w:rsidP="00893625">
                  <w:pPr>
                    <w:keepNext/>
                    <w:jc w:val="center"/>
                    <w:rPr>
                      <w:b/>
                      <w:i/>
                      <w:noProof/>
                    </w:rPr>
                  </w:pPr>
                  <w:r w:rsidRPr="00893625">
                    <w:rPr>
                      <w:b/>
                      <w:i/>
                      <w:noProof/>
                    </w:rPr>
                    <w:t>Scuola dell’Infanzia, Primaria e Secondaria di 1° grado</w:t>
                  </w:r>
                </w:p>
                <w:p w:rsidR="00893625" w:rsidRPr="00893625" w:rsidRDefault="00893625" w:rsidP="00893625">
                  <w:pPr>
                    <w:keepNext/>
                    <w:jc w:val="center"/>
                    <w:rPr>
                      <w:b/>
                      <w:i/>
                      <w:noProof/>
                    </w:rPr>
                  </w:pPr>
                  <w:r w:rsidRPr="00893625">
                    <w:rPr>
                      <w:b/>
                      <w:i/>
                      <w:noProof/>
                    </w:rPr>
                    <w:t>“AMMIRATO-FALCONE”</w:t>
                  </w:r>
                </w:p>
                <w:p w:rsidR="00893625" w:rsidRPr="00893625" w:rsidRDefault="00893625" w:rsidP="00893625">
                  <w:pPr>
                    <w:keepNext/>
                    <w:jc w:val="center"/>
                    <w:rPr>
                      <w:i/>
                      <w:noProof/>
                    </w:rPr>
                  </w:pPr>
                  <w:r w:rsidRPr="00893625">
                    <w:rPr>
                      <w:i/>
                      <w:noProof/>
                    </w:rPr>
                    <w:t>Via Raffaello Sanzio, 51 – LECCE</w:t>
                  </w: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Tel. 0832-345717 fax 0832-346283 C.M. LEIC89100T</w:t>
                  </w: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C.F. 93099140753 e-mail: </w:t>
                  </w:r>
                  <w:hyperlink r:id="rId8" w:history="1">
                    <w:r w:rsidRPr="001D1359">
                      <w:rPr>
                        <w:rStyle w:val="Collegamentoipertestuale"/>
                        <w:noProof/>
                      </w:rPr>
                      <w:t>leic89100t@istruzione.it</w:t>
                    </w:r>
                  </w:hyperlink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Pec: </w:t>
                  </w:r>
                  <w:hyperlink r:id="rId9" w:history="1">
                    <w:r w:rsidRPr="001D1359">
                      <w:rPr>
                        <w:rStyle w:val="Collegamentoipertestuale"/>
                        <w:noProof/>
                      </w:rPr>
                      <w:t>leic89100@pec.istruzione.it</w:t>
                    </w:r>
                  </w:hyperlink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Sito web: www.ammiratofalcone.edu.it</w:t>
                  </w: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</w:p>
                <w:p w:rsidR="00893625" w:rsidRDefault="00893625" w:rsidP="00893625">
                  <w:pPr>
                    <w:keepNext/>
                    <w:jc w:val="center"/>
                    <w:rPr>
                      <w:noProof/>
                    </w:rPr>
                  </w:pPr>
                </w:p>
                <w:p w:rsidR="00893625" w:rsidRDefault="00547103" w:rsidP="00893625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24325" cy="1228725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43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3625" w:rsidRDefault="00893625" w:rsidP="00893625">
                  <w:pPr>
                    <w:pStyle w:val="Didascalia"/>
                    <w:jc w:val="center"/>
                  </w:pPr>
                  <w:r>
                    <w:t xml:space="preserve">Figura </w:t>
                  </w:r>
                  <w:fldSimple w:instr=" SEQ Figura \* ARABIC ">
                    <w:r w:rsidR="00970E62">
                      <w:rPr>
                        <w:noProof/>
                      </w:rPr>
                      <w:t>1</w:t>
                    </w:r>
                  </w:fldSimple>
                </w:p>
                <w:p w:rsidR="00C77C9C" w:rsidRPr="005E14E9" w:rsidRDefault="00C77C9C" w:rsidP="00C77C9C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C77C9C" w:rsidRDefault="00C77C9C" w:rsidP="00541522">
      <w:pPr>
        <w:jc w:val="both"/>
        <w:rPr>
          <w:sz w:val="24"/>
        </w:rPr>
      </w:pPr>
    </w:p>
    <w:p w:rsidR="00C77C9C" w:rsidRDefault="00C77C9C" w:rsidP="00541522">
      <w:pPr>
        <w:jc w:val="both"/>
        <w:rPr>
          <w:sz w:val="24"/>
        </w:rPr>
      </w:pPr>
    </w:p>
    <w:p w:rsidR="00C77C9C" w:rsidRDefault="00C77C9C" w:rsidP="00541522">
      <w:pPr>
        <w:jc w:val="both"/>
        <w:rPr>
          <w:sz w:val="24"/>
        </w:rPr>
      </w:pPr>
    </w:p>
    <w:p w:rsidR="00C77C9C" w:rsidRDefault="00934C33" w:rsidP="00541522">
      <w:pPr>
        <w:jc w:val="both"/>
        <w:rPr>
          <w:sz w:val="24"/>
        </w:rPr>
      </w:pPr>
      <w:r>
        <w:rPr>
          <w:noProof/>
          <w:sz w:val="24"/>
        </w:rPr>
        <w:pict>
          <v:shape id="_x0000_s1038" type="#_x0000_t202" style="position:absolute;left:0;text-align:left;margin-left:405pt;margin-top:3pt;width:90pt;height:1in;z-index:251657728" strokecolor="white">
            <v:textbox>
              <w:txbxContent>
                <w:p w:rsidR="005654BF" w:rsidRDefault="00BE2340">
                  <w:r>
                    <w:rPr>
                      <w:noProof/>
                    </w:rPr>
                    <w:drawing>
                      <wp:inline distT="0" distB="0" distL="0" distR="0">
                        <wp:extent cx="683316" cy="645128"/>
                        <wp:effectExtent l="19050" t="0" r="2484" b="0"/>
                        <wp:docPr id="6" name="Immagine 1" descr="Immagine associata al documento: Scheda Diritti a Scuola 20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magine associata al documento: Scheda Diritti a Scuola 20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390" cy="645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9" type="#_x0000_t202" style="position:absolute;left:0;text-align:left;margin-left:17.85pt;margin-top:3pt;width:81pt;height:1in;z-index:251658752;mso-wrap-style:none" strokecolor="white">
            <v:textbox style="mso-fit-shape-to-text:t">
              <w:txbxContent>
                <w:p w:rsidR="005654BF" w:rsidRDefault="00547103">
                  <w:r>
                    <w:rPr>
                      <w:noProof/>
                    </w:rPr>
                    <w:drawing>
                      <wp:inline distT="0" distB="0" distL="0" distR="0">
                        <wp:extent cx="933450" cy="838200"/>
                        <wp:effectExtent l="19050" t="0" r="0" b="0"/>
                        <wp:docPr id="4" name="Immagine 4" descr="Logo scuola ammirato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 scuola ammirato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7C9C" w:rsidRDefault="00C77C9C" w:rsidP="00541522">
      <w:pPr>
        <w:jc w:val="both"/>
        <w:rPr>
          <w:sz w:val="24"/>
        </w:rPr>
      </w:pPr>
    </w:p>
    <w:p w:rsidR="00C77C9C" w:rsidRDefault="00C77C9C" w:rsidP="00541522">
      <w:pPr>
        <w:jc w:val="both"/>
        <w:rPr>
          <w:sz w:val="24"/>
        </w:rPr>
      </w:pPr>
    </w:p>
    <w:p w:rsidR="00C77C9C" w:rsidRDefault="00C77C9C" w:rsidP="00541522">
      <w:pPr>
        <w:jc w:val="both"/>
        <w:rPr>
          <w:sz w:val="24"/>
        </w:rPr>
      </w:pPr>
    </w:p>
    <w:p w:rsidR="00C77C9C" w:rsidRDefault="00C77C9C" w:rsidP="00541522">
      <w:pPr>
        <w:jc w:val="both"/>
        <w:rPr>
          <w:sz w:val="24"/>
        </w:rPr>
      </w:pPr>
    </w:p>
    <w:p w:rsidR="00C77C9C" w:rsidRDefault="00C77C9C" w:rsidP="00541522">
      <w:pPr>
        <w:jc w:val="both"/>
        <w:rPr>
          <w:sz w:val="24"/>
        </w:rPr>
      </w:pPr>
    </w:p>
    <w:p w:rsidR="00C77C9C" w:rsidRDefault="00C77C9C" w:rsidP="00541522">
      <w:pPr>
        <w:jc w:val="both"/>
        <w:rPr>
          <w:sz w:val="24"/>
        </w:rPr>
      </w:pPr>
    </w:p>
    <w:p w:rsidR="00C77C9C" w:rsidRDefault="00C77C9C" w:rsidP="00541522">
      <w:pPr>
        <w:jc w:val="both"/>
        <w:rPr>
          <w:sz w:val="24"/>
        </w:rPr>
      </w:pPr>
    </w:p>
    <w:p w:rsidR="00C77C9C" w:rsidRDefault="00C77C9C" w:rsidP="00541522">
      <w:pPr>
        <w:jc w:val="both"/>
        <w:rPr>
          <w:sz w:val="24"/>
        </w:rPr>
      </w:pPr>
    </w:p>
    <w:p w:rsidR="00A76D41" w:rsidRDefault="00A76D41" w:rsidP="00541522">
      <w:pPr>
        <w:jc w:val="both"/>
        <w:rPr>
          <w:b/>
          <w:i/>
          <w:sz w:val="16"/>
          <w:szCs w:val="16"/>
        </w:rPr>
      </w:pPr>
    </w:p>
    <w:p w:rsidR="00922752" w:rsidRDefault="001F12B7" w:rsidP="00541522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 xml:space="preserve">      </w:t>
      </w:r>
      <w:r w:rsidR="00A76D41" w:rsidRPr="00A76D41">
        <w:rPr>
          <w:rFonts w:asciiTheme="minorHAnsi" w:hAnsiTheme="minorHAnsi" w:cstheme="minorHAnsi"/>
          <w:b/>
          <w:i/>
          <w:sz w:val="16"/>
          <w:szCs w:val="16"/>
        </w:rPr>
        <w:t xml:space="preserve">QUESTA SCUOLA E’ INTOLLERANTE VERSO QUALSIASI FORMA </w:t>
      </w:r>
      <w:proofErr w:type="spellStart"/>
      <w:r w:rsidR="00A76D41" w:rsidRPr="00A76D41">
        <w:rPr>
          <w:rFonts w:asciiTheme="minorHAnsi" w:hAnsiTheme="minorHAnsi" w:cstheme="minorHAnsi"/>
          <w:b/>
          <w:i/>
          <w:sz w:val="16"/>
          <w:szCs w:val="16"/>
        </w:rPr>
        <w:t>DI</w:t>
      </w:r>
      <w:proofErr w:type="spellEnd"/>
      <w:r w:rsidR="00A76D41" w:rsidRPr="00A76D41">
        <w:rPr>
          <w:rFonts w:asciiTheme="minorHAnsi" w:hAnsiTheme="minorHAnsi" w:cstheme="minorHAnsi"/>
          <w:b/>
          <w:i/>
          <w:sz w:val="16"/>
          <w:szCs w:val="16"/>
        </w:rPr>
        <w:t xml:space="preserve"> DISCRIMINAZIONE, </w:t>
      </w:r>
      <w:proofErr w:type="spellStart"/>
      <w:r w:rsidR="00A76D41" w:rsidRPr="00A76D41">
        <w:rPr>
          <w:rFonts w:asciiTheme="minorHAnsi" w:hAnsiTheme="minorHAnsi" w:cstheme="minorHAnsi"/>
          <w:b/>
          <w:i/>
          <w:sz w:val="16"/>
          <w:szCs w:val="16"/>
        </w:rPr>
        <w:t>DI</w:t>
      </w:r>
      <w:proofErr w:type="spellEnd"/>
      <w:r w:rsidR="00A76D41" w:rsidRPr="00A76D41">
        <w:rPr>
          <w:rFonts w:asciiTheme="minorHAnsi" w:hAnsiTheme="minorHAnsi" w:cstheme="minorHAnsi"/>
          <w:b/>
          <w:i/>
          <w:sz w:val="16"/>
          <w:szCs w:val="16"/>
        </w:rPr>
        <w:t xml:space="preserve"> BULLISMO E </w:t>
      </w:r>
      <w:proofErr w:type="spellStart"/>
      <w:r w:rsidR="00A76D41" w:rsidRPr="00A76D41">
        <w:rPr>
          <w:rFonts w:asciiTheme="minorHAnsi" w:hAnsiTheme="minorHAnsi" w:cstheme="minorHAnsi"/>
          <w:b/>
          <w:i/>
          <w:sz w:val="16"/>
          <w:szCs w:val="16"/>
        </w:rPr>
        <w:t>DI</w:t>
      </w:r>
      <w:proofErr w:type="spellEnd"/>
      <w:r w:rsidR="00A76D41" w:rsidRPr="00A76D41">
        <w:rPr>
          <w:rFonts w:asciiTheme="minorHAnsi" w:hAnsiTheme="minorHAnsi" w:cstheme="minorHAnsi"/>
          <w:b/>
          <w:i/>
          <w:sz w:val="16"/>
          <w:szCs w:val="16"/>
        </w:rPr>
        <w:t xml:space="preserve"> VIOLENZA FISICA, VERBALE O PSICOLOGICA</w:t>
      </w:r>
    </w:p>
    <w:p w:rsidR="00947567" w:rsidRDefault="00947567" w:rsidP="00541522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947567" w:rsidRDefault="00947567" w:rsidP="00541522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947567" w:rsidRDefault="00947567" w:rsidP="00541522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947567" w:rsidRPr="004B5165" w:rsidRDefault="00947567" w:rsidP="00541522">
      <w:pPr>
        <w:jc w:val="both"/>
        <w:rPr>
          <w:b/>
          <w:sz w:val="19"/>
          <w:szCs w:val="19"/>
        </w:rPr>
      </w:pPr>
      <w:r w:rsidRPr="004B5165">
        <w:rPr>
          <w:b/>
          <w:sz w:val="19"/>
          <w:szCs w:val="19"/>
        </w:rPr>
        <w:t>SCHEDA PRESENTAZIONE ISTANZE E CANDIDATURA AUTOVALUTAZIONE BONUS PREMIALE A.S. 2018/19</w:t>
      </w:r>
    </w:p>
    <w:p w:rsidR="00947567" w:rsidRPr="004B5165" w:rsidRDefault="00947567" w:rsidP="00541522">
      <w:pPr>
        <w:jc w:val="both"/>
        <w:rPr>
          <w:sz w:val="22"/>
          <w:szCs w:val="22"/>
        </w:rPr>
      </w:pPr>
    </w:p>
    <w:p w:rsidR="00B61EB8" w:rsidRDefault="00B61EB8" w:rsidP="00B61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Così come indicato nella Circolare n. 151 del  01 giugno u.s. nella quale si ricorda che entro il 29 giugno c.a. si può far richiesta del bonus premiale</w:t>
      </w:r>
      <w:r w:rsidR="00B900D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cosi come indicato Legge 107/2015 art. 1 c. 126</w:t>
      </w:r>
      <w:r w:rsidR="00B900D9">
        <w:rPr>
          <w:sz w:val="22"/>
          <w:szCs w:val="22"/>
        </w:rPr>
        <w:t xml:space="preserve">, con il presente modulo: </w:t>
      </w:r>
    </w:p>
    <w:p w:rsidR="00947567" w:rsidRPr="004B5165" w:rsidRDefault="00947567" w:rsidP="00541522">
      <w:pPr>
        <w:jc w:val="both"/>
        <w:rPr>
          <w:sz w:val="22"/>
          <w:szCs w:val="22"/>
        </w:rPr>
      </w:pPr>
    </w:p>
    <w:p w:rsidR="00947567" w:rsidRDefault="00422128" w:rsidP="005415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sottoscritto/a_______________________________________   docente </w:t>
      </w:r>
      <w:proofErr w:type="spellStart"/>
      <w:r w:rsidR="0025642D">
        <w:rPr>
          <w:sz w:val="22"/>
          <w:szCs w:val="22"/>
        </w:rPr>
        <w:t>T.I.</w:t>
      </w:r>
      <w:proofErr w:type="spellEnd"/>
      <w:r w:rsidR="0025642D">
        <w:rPr>
          <w:sz w:val="22"/>
          <w:szCs w:val="22"/>
        </w:rPr>
        <w:t xml:space="preserve"> presso:</w:t>
      </w:r>
    </w:p>
    <w:p w:rsidR="0025642D" w:rsidRDefault="0025642D" w:rsidP="00541522">
      <w:pPr>
        <w:jc w:val="both"/>
        <w:rPr>
          <w:sz w:val="22"/>
          <w:szCs w:val="22"/>
        </w:rPr>
      </w:pPr>
    </w:p>
    <w:p w:rsidR="0025642D" w:rsidRDefault="0025642D" w:rsidP="00541522">
      <w:pPr>
        <w:jc w:val="both"/>
        <w:rPr>
          <w:sz w:val="22"/>
          <w:szCs w:val="22"/>
        </w:rPr>
      </w:pPr>
      <w:r w:rsidRPr="00970E62">
        <w:rPr>
          <w:b/>
          <w:sz w:val="22"/>
          <w:szCs w:val="22"/>
        </w:rPr>
        <w:sym w:font="Symbol" w:char="F082"/>
      </w:r>
      <w:r>
        <w:rPr>
          <w:sz w:val="22"/>
          <w:szCs w:val="22"/>
        </w:rPr>
        <w:t xml:space="preserve">  Scuola dell’Infanzia</w:t>
      </w:r>
    </w:p>
    <w:p w:rsidR="0025642D" w:rsidRDefault="0025642D" w:rsidP="00541522">
      <w:pPr>
        <w:jc w:val="both"/>
        <w:rPr>
          <w:sz w:val="22"/>
          <w:szCs w:val="22"/>
        </w:rPr>
      </w:pPr>
    </w:p>
    <w:p w:rsidR="0025642D" w:rsidRDefault="0025642D" w:rsidP="00541522">
      <w:pPr>
        <w:jc w:val="both"/>
        <w:rPr>
          <w:sz w:val="22"/>
          <w:szCs w:val="22"/>
        </w:rPr>
      </w:pPr>
      <w:r w:rsidRPr="00970E62">
        <w:rPr>
          <w:b/>
          <w:sz w:val="22"/>
          <w:szCs w:val="22"/>
        </w:rPr>
        <w:sym w:font="Symbol" w:char="F082"/>
      </w:r>
      <w:r>
        <w:rPr>
          <w:sz w:val="22"/>
          <w:szCs w:val="22"/>
        </w:rPr>
        <w:t xml:space="preserve">  Scuola Primaria</w:t>
      </w:r>
    </w:p>
    <w:p w:rsidR="0025642D" w:rsidRDefault="0025642D" w:rsidP="00541522">
      <w:pPr>
        <w:jc w:val="both"/>
        <w:rPr>
          <w:sz w:val="22"/>
          <w:szCs w:val="22"/>
        </w:rPr>
      </w:pPr>
    </w:p>
    <w:p w:rsidR="0025642D" w:rsidRDefault="0025642D" w:rsidP="00541522">
      <w:pPr>
        <w:jc w:val="both"/>
        <w:rPr>
          <w:sz w:val="22"/>
          <w:szCs w:val="22"/>
        </w:rPr>
      </w:pPr>
      <w:r w:rsidRPr="00970E62">
        <w:rPr>
          <w:b/>
          <w:sz w:val="22"/>
          <w:szCs w:val="22"/>
        </w:rPr>
        <w:sym w:font="Symbol" w:char="F082"/>
      </w:r>
      <w:r>
        <w:rPr>
          <w:sz w:val="22"/>
          <w:szCs w:val="22"/>
        </w:rPr>
        <w:t xml:space="preserve">  Scuola Sec. di 1° grado</w:t>
      </w:r>
      <w:r w:rsidR="00A36045">
        <w:rPr>
          <w:sz w:val="22"/>
          <w:szCs w:val="22"/>
        </w:rPr>
        <w:t xml:space="preserve">     </w:t>
      </w:r>
    </w:p>
    <w:p w:rsidR="0025642D" w:rsidRDefault="0025642D" w:rsidP="00541522">
      <w:pPr>
        <w:jc w:val="both"/>
        <w:rPr>
          <w:sz w:val="22"/>
          <w:szCs w:val="22"/>
        </w:rPr>
      </w:pPr>
    </w:p>
    <w:p w:rsidR="0025642D" w:rsidRDefault="0025642D" w:rsidP="005415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Tipo posto: </w:t>
      </w:r>
      <w:r>
        <w:rPr>
          <w:sz w:val="22"/>
          <w:szCs w:val="22"/>
        </w:rPr>
        <w:sym w:font="Symbol" w:char="F082"/>
      </w:r>
      <w:r>
        <w:rPr>
          <w:sz w:val="22"/>
          <w:szCs w:val="22"/>
        </w:rPr>
        <w:t xml:space="preserve"> Comune           </w:t>
      </w:r>
      <w:r>
        <w:rPr>
          <w:sz w:val="22"/>
          <w:szCs w:val="22"/>
        </w:rPr>
        <w:sym w:font="Symbol" w:char="F082"/>
      </w:r>
      <w:r>
        <w:rPr>
          <w:sz w:val="22"/>
          <w:szCs w:val="22"/>
        </w:rPr>
        <w:t xml:space="preserve"> Sostegno         </w:t>
      </w:r>
      <w:r>
        <w:rPr>
          <w:sz w:val="22"/>
          <w:szCs w:val="22"/>
        </w:rPr>
        <w:sym w:font="Symbol" w:char="F082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I.R.C.</w:t>
      </w:r>
      <w:proofErr w:type="spellEnd"/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sym w:font="Symbol" w:char="F082"/>
      </w:r>
      <w:r w:rsidR="004027D5">
        <w:rPr>
          <w:sz w:val="22"/>
          <w:szCs w:val="22"/>
        </w:rPr>
        <w:t xml:space="preserve">   Altro  (specificare)</w:t>
      </w:r>
    </w:p>
    <w:p w:rsidR="004027D5" w:rsidRDefault="004027D5" w:rsidP="00541522">
      <w:pPr>
        <w:jc w:val="both"/>
        <w:rPr>
          <w:sz w:val="22"/>
          <w:szCs w:val="22"/>
        </w:rPr>
      </w:pPr>
    </w:p>
    <w:p w:rsidR="004027D5" w:rsidRDefault="004027D5" w:rsidP="00541522">
      <w:pPr>
        <w:jc w:val="both"/>
        <w:rPr>
          <w:sz w:val="22"/>
          <w:szCs w:val="22"/>
        </w:rPr>
      </w:pPr>
      <w:r>
        <w:rPr>
          <w:sz w:val="22"/>
          <w:szCs w:val="22"/>
        </w:rPr>
        <w:t>Disciplina/e  insegnata/e</w:t>
      </w:r>
      <w:r w:rsidR="00A36045">
        <w:rPr>
          <w:sz w:val="22"/>
          <w:szCs w:val="22"/>
        </w:rPr>
        <w:t xml:space="preserve">  - Classe di Concorso</w:t>
      </w:r>
    </w:p>
    <w:p w:rsidR="004027D5" w:rsidRDefault="004027D5" w:rsidP="00541522">
      <w:pPr>
        <w:jc w:val="both"/>
        <w:rPr>
          <w:sz w:val="22"/>
          <w:szCs w:val="22"/>
        </w:rPr>
      </w:pPr>
    </w:p>
    <w:p w:rsidR="004027D5" w:rsidRDefault="004027D5" w:rsidP="0054152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25642D" w:rsidRDefault="0025642D" w:rsidP="00541522">
      <w:pPr>
        <w:jc w:val="both"/>
        <w:rPr>
          <w:sz w:val="22"/>
          <w:szCs w:val="22"/>
        </w:rPr>
      </w:pPr>
    </w:p>
    <w:p w:rsidR="00A36045" w:rsidRDefault="00A36045" w:rsidP="00541522">
      <w:pPr>
        <w:jc w:val="both"/>
        <w:rPr>
          <w:sz w:val="22"/>
          <w:szCs w:val="22"/>
        </w:rPr>
      </w:pPr>
    </w:p>
    <w:p w:rsidR="00A36045" w:rsidRPr="00A36045" w:rsidRDefault="00A36045" w:rsidP="00A36045">
      <w:pPr>
        <w:jc w:val="center"/>
        <w:rPr>
          <w:b/>
          <w:sz w:val="22"/>
          <w:szCs w:val="22"/>
        </w:rPr>
      </w:pPr>
      <w:r w:rsidRPr="00A36045">
        <w:rPr>
          <w:b/>
          <w:sz w:val="22"/>
          <w:szCs w:val="22"/>
        </w:rPr>
        <w:t>CHIEDE</w:t>
      </w:r>
    </w:p>
    <w:p w:rsidR="00A36045" w:rsidRDefault="00A36045" w:rsidP="00A36045">
      <w:pPr>
        <w:jc w:val="center"/>
        <w:rPr>
          <w:sz w:val="22"/>
          <w:szCs w:val="22"/>
        </w:rPr>
      </w:pPr>
    </w:p>
    <w:p w:rsidR="00A36045" w:rsidRDefault="00A36045" w:rsidP="00A360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  accedere alla valutazione del merito  per l’attribuzione del bonus premiale 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2018/19 previsto dalla Legge 107/2015 art. 1 c. 126.</w:t>
      </w:r>
    </w:p>
    <w:p w:rsidR="00A36045" w:rsidRDefault="004B09D1" w:rsidP="00A360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 a</w:t>
      </w:r>
      <w:r w:rsidR="00A36045">
        <w:rPr>
          <w:sz w:val="22"/>
          <w:szCs w:val="22"/>
        </w:rPr>
        <w:t>llega documentazione.</w:t>
      </w:r>
    </w:p>
    <w:p w:rsidR="004B09D1" w:rsidRDefault="004B09D1" w:rsidP="00A36045">
      <w:pPr>
        <w:spacing w:line="360" w:lineRule="auto"/>
        <w:rPr>
          <w:sz w:val="22"/>
          <w:szCs w:val="22"/>
        </w:rPr>
      </w:pPr>
    </w:p>
    <w:p w:rsidR="004B09D1" w:rsidRDefault="004B09D1" w:rsidP="00A36045">
      <w:pPr>
        <w:spacing w:line="360" w:lineRule="auto"/>
        <w:rPr>
          <w:sz w:val="22"/>
          <w:szCs w:val="22"/>
        </w:rPr>
      </w:pPr>
    </w:p>
    <w:p w:rsidR="004B09D1" w:rsidRDefault="004B09D1" w:rsidP="00A360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Luogo e data ___________________________</w:t>
      </w:r>
    </w:p>
    <w:p w:rsidR="004B09D1" w:rsidRDefault="004B09D1" w:rsidP="00A36045">
      <w:pPr>
        <w:spacing w:line="360" w:lineRule="auto"/>
        <w:rPr>
          <w:sz w:val="22"/>
          <w:szCs w:val="22"/>
        </w:rPr>
      </w:pPr>
    </w:p>
    <w:p w:rsidR="004B09D1" w:rsidRDefault="004B09D1" w:rsidP="00A36045">
      <w:pPr>
        <w:spacing w:line="360" w:lineRule="auto"/>
        <w:rPr>
          <w:sz w:val="22"/>
          <w:szCs w:val="22"/>
        </w:rPr>
      </w:pPr>
    </w:p>
    <w:p w:rsidR="004B09D1" w:rsidRDefault="004B09D1" w:rsidP="004B09D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Firma del docente</w:t>
      </w:r>
    </w:p>
    <w:p w:rsidR="004B09D1" w:rsidRPr="004B5165" w:rsidRDefault="004B09D1" w:rsidP="00B900D9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sectPr w:rsidR="004B09D1" w:rsidRPr="004B5165" w:rsidSect="00A76D41">
      <w:pgSz w:w="11906" w:h="16838"/>
      <w:pgMar w:top="709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10" w:rsidRDefault="00C67310" w:rsidP="00E342C7">
      <w:r>
        <w:separator/>
      </w:r>
    </w:p>
  </w:endnote>
  <w:endnote w:type="continuationSeparator" w:id="0">
    <w:p w:rsidR="00C67310" w:rsidRDefault="00C67310" w:rsidP="00E3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10" w:rsidRDefault="00C67310" w:rsidP="00E342C7">
      <w:r>
        <w:separator/>
      </w:r>
    </w:p>
  </w:footnote>
  <w:footnote w:type="continuationSeparator" w:id="0">
    <w:p w:rsidR="00C67310" w:rsidRDefault="00C67310" w:rsidP="00E34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1522"/>
    <w:rsid w:val="00064830"/>
    <w:rsid w:val="0006712D"/>
    <w:rsid w:val="00087B84"/>
    <w:rsid w:val="000C45B7"/>
    <w:rsid w:val="000C47F0"/>
    <w:rsid w:val="000E500B"/>
    <w:rsid w:val="00101A45"/>
    <w:rsid w:val="00110773"/>
    <w:rsid w:val="001219B0"/>
    <w:rsid w:val="001469EB"/>
    <w:rsid w:val="0017677B"/>
    <w:rsid w:val="001807E9"/>
    <w:rsid w:val="001828BE"/>
    <w:rsid w:val="001B72E5"/>
    <w:rsid w:val="001B7F29"/>
    <w:rsid w:val="001E34BF"/>
    <w:rsid w:val="001F12B7"/>
    <w:rsid w:val="002134FB"/>
    <w:rsid w:val="00217991"/>
    <w:rsid w:val="00227C16"/>
    <w:rsid w:val="0025642D"/>
    <w:rsid w:val="0026324C"/>
    <w:rsid w:val="002929E0"/>
    <w:rsid w:val="0029312A"/>
    <w:rsid w:val="002953BC"/>
    <w:rsid w:val="0029791A"/>
    <w:rsid w:val="002B3E58"/>
    <w:rsid w:val="00302F6F"/>
    <w:rsid w:val="00305A33"/>
    <w:rsid w:val="003105C3"/>
    <w:rsid w:val="00321761"/>
    <w:rsid w:val="00327A1F"/>
    <w:rsid w:val="00361F76"/>
    <w:rsid w:val="003662E8"/>
    <w:rsid w:val="003A6A31"/>
    <w:rsid w:val="003B1A97"/>
    <w:rsid w:val="003C42E3"/>
    <w:rsid w:val="003E7352"/>
    <w:rsid w:val="004027D5"/>
    <w:rsid w:val="00422128"/>
    <w:rsid w:val="00423DC2"/>
    <w:rsid w:val="004266BB"/>
    <w:rsid w:val="00443F11"/>
    <w:rsid w:val="00460453"/>
    <w:rsid w:val="00463654"/>
    <w:rsid w:val="004752DE"/>
    <w:rsid w:val="004B09D1"/>
    <w:rsid w:val="004B5165"/>
    <w:rsid w:val="00513B39"/>
    <w:rsid w:val="00521AEB"/>
    <w:rsid w:val="00541522"/>
    <w:rsid w:val="00542135"/>
    <w:rsid w:val="00542369"/>
    <w:rsid w:val="00547103"/>
    <w:rsid w:val="005472B9"/>
    <w:rsid w:val="005566F9"/>
    <w:rsid w:val="005654BF"/>
    <w:rsid w:val="00585E65"/>
    <w:rsid w:val="00596373"/>
    <w:rsid w:val="005C1390"/>
    <w:rsid w:val="005E7A86"/>
    <w:rsid w:val="006375B9"/>
    <w:rsid w:val="00662337"/>
    <w:rsid w:val="006A4FBB"/>
    <w:rsid w:val="006C6C0A"/>
    <w:rsid w:val="00783591"/>
    <w:rsid w:val="007A355C"/>
    <w:rsid w:val="007D6F60"/>
    <w:rsid w:val="0084391A"/>
    <w:rsid w:val="0085152A"/>
    <w:rsid w:val="00860EE7"/>
    <w:rsid w:val="00893625"/>
    <w:rsid w:val="008A57D4"/>
    <w:rsid w:val="008B574C"/>
    <w:rsid w:val="008D13D3"/>
    <w:rsid w:val="008E29A1"/>
    <w:rsid w:val="008F14CD"/>
    <w:rsid w:val="00905232"/>
    <w:rsid w:val="009129D9"/>
    <w:rsid w:val="00920908"/>
    <w:rsid w:val="00922752"/>
    <w:rsid w:val="00934C33"/>
    <w:rsid w:val="00934FED"/>
    <w:rsid w:val="00941DE1"/>
    <w:rsid w:val="00947567"/>
    <w:rsid w:val="00970E62"/>
    <w:rsid w:val="00987906"/>
    <w:rsid w:val="009B4F70"/>
    <w:rsid w:val="00A1479B"/>
    <w:rsid w:val="00A16BF1"/>
    <w:rsid w:val="00A311FF"/>
    <w:rsid w:val="00A36045"/>
    <w:rsid w:val="00A3752E"/>
    <w:rsid w:val="00A46EA7"/>
    <w:rsid w:val="00A62E42"/>
    <w:rsid w:val="00A76D41"/>
    <w:rsid w:val="00A8356E"/>
    <w:rsid w:val="00A863EE"/>
    <w:rsid w:val="00B146F2"/>
    <w:rsid w:val="00B50716"/>
    <w:rsid w:val="00B6129C"/>
    <w:rsid w:val="00B61EB8"/>
    <w:rsid w:val="00B659AC"/>
    <w:rsid w:val="00B73445"/>
    <w:rsid w:val="00B900D9"/>
    <w:rsid w:val="00B91B79"/>
    <w:rsid w:val="00BB0406"/>
    <w:rsid w:val="00BD7985"/>
    <w:rsid w:val="00BE2340"/>
    <w:rsid w:val="00C01911"/>
    <w:rsid w:val="00C1151D"/>
    <w:rsid w:val="00C16B6F"/>
    <w:rsid w:val="00C67310"/>
    <w:rsid w:val="00C71848"/>
    <w:rsid w:val="00C77C9C"/>
    <w:rsid w:val="00CA1BC3"/>
    <w:rsid w:val="00CA37BE"/>
    <w:rsid w:val="00CA5C6D"/>
    <w:rsid w:val="00CE799F"/>
    <w:rsid w:val="00CF5938"/>
    <w:rsid w:val="00D31254"/>
    <w:rsid w:val="00D527C2"/>
    <w:rsid w:val="00D81712"/>
    <w:rsid w:val="00DD00BE"/>
    <w:rsid w:val="00DD5516"/>
    <w:rsid w:val="00DE06F2"/>
    <w:rsid w:val="00E273BE"/>
    <w:rsid w:val="00E27ADF"/>
    <w:rsid w:val="00E33553"/>
    <w:rsid w:val="00E342C7"/>
    <w:rsid w:val="00E672F8"/>
    <w:rsid w:val="00E821E6"/>
    <w:rsid w:val="00E92DE2"/>
    <w:rsid w:val="00EA2D0A"/>
    <w:rsid w:val="00ED716B"/>
    <w:rsid w:val="00EF0454"/>
    <w:rsid w:val="00F27B9B"/>
    <w:rsid w:val="00F312F9"/>
    <w:rsid w:val="00F31A98"/>
    <w:rsid w:val="00F43BA7"/>
    <w:rsid w:val="00F604EF"/>
    <w:rsid w:val="00F76D71"/>
    <w:rsid w:val="00FA76F2"/>
    <w:rsid w:val="00FE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522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541522"/>
    <w:pPr>
      <w:keepNext/>
      <w:jc w:val="center"/>
      <w:outlineLvl w:val="0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qFormat/>
    <w:rsid w:val="00541522"/>
    <w:pPr>
      <w:keepNext/>
      <w:jc w:val="center"/>
      <w:outlineLvl w:val="2"/>
    </w:pPr>
    <w:rPr>
      <w:sz w:val="56"/>
    </w:rPr>
  </w:style>
  <w:style w:type="paragraph" w:styleId="Titolo4">
    <w:name w:val="heading 4"/>
    <w:basedOn w:val="Normale"/>
    <w:next w:val="Normale"/>
    <w:link w:val="Titolo4Carattere"/>
    <w:qFormat/>
    <w:rsid w:val="00541522"/>
    <w:pPr>
      <w:keepNext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541522"/>
    <w:pPr>
      <w:keepNext/>
      <w:jc w:val="center"/>
      <w:outlineLvl w:val="4"/>
    </w:pPr>
    <w:rPr>
      <w:sz w:val="28"/>
    </w:rPr>
  </w:style>
  <w:style w:type="paragraph" w:styleId="Titolo7">
    <w:name w:val="heading 7"/>
    <w:basedOn w:val="Normale"/>
    <w:next w:val="Normale"/>
    <w:link w:val="Titolo7Carattere"/>
    <w:qFormat/>
    <w:rsid w:val="00541522"/>
    <w:pPr>
      <w:keepNext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41522"/>
    <w:rPr>
      <w:rFonts w:ascii="Arial" w:eastAsia="Times New Roman" w:hAnsi="Arial" w:cs="Times New Roman"/>
      <w:sz w:val="24"/>
      <w:szCs w:val="20"/>
      <w:lang w:eastAsia="it-IT" w:bidi="ar-SA"/>
    </w:rPr>
  </w:style>
  <w:style w:type="character" w:customStyle="1" w:styleId="Titolo3Carattere">
    <w:name w:val="Titolo 3 Carattere"/>
    <w:link w:val="Titolo3"/>
    <w:rsid w:val="00541522"/>
    <w:rPr>
      <w:rFonts w:ascii="Times New Roman" w:eastAsia="Times New Roman" w:hAnsi="Times New Roman" w:cs="Times New Roman"/>
      <w:sz w:val="56"/>
      <w:szCs w:val="20"/>
      <w:lang w:eastAsia="it-IT" w:bidi="ar-SA"/>
    </w:rPr>
  </w:style>
  <w:style w:type="character" w:customStyle="1" w:styleId="Titolo4Carattere">
    <w:name w:val="Titolo 4 Carattere"/>
    <w:link w:val="Titolo4"/>
    <w:rsid w:val="00541522"/>
    <w:rPr>
      <w:rFonts w:ascii="Times New Roman" w:eastAsia="Times New Roman" w:hAnsi="Times New Roman" w:cs="Times New Roman"/>
      <w:sz w:val="28"/>
      <w:szCs w:val="20"/>
      <w:lang w:eastAsia="it-IT" w:bidi="ar-SA"/>
    </w:rPr>
  </w:style>
  <w:style w:type="character" w:customStyle="1" w:styleId="Titolo5Carattere">
    <w:name w:val="Titolo 5 Carattere"/>
    <w:link w:val="Titolo5"/>
    <w:rsid w:val="00541522"/>
    <w:rPr>
      <w:rFonts w:ascii="Times New Roman" w:eastAsia="Times New Roman" w:hAnsi="Times New Roman" w:cs="Times New Roman"/>
      <w:sz w:val="28"/>
      <w:szCs w:val="20"/>
      <w:lang w:eastAsia="it-IT" w:bidi="ar-SA"/>
    </w:rPr>
  </w:style>
  <w:style w:type="character" w:customStyle="1" w:styleId="Titolo7Carattere">
    <w:name w:val="Titolo 7 Carattere"/>
    <w:link w:val="Titolo7"/>
    <w:rsid w:val="00541522"/>
    <w:rPr>
      <w:rFonts w:ascii="Times New Roman" w:eastAsia="Times New Roman" w:hAnsi="Times New Roman" w:cs="Times New Roman"/>
      <w:sz w:val="24"/>
      <w:szCs w:val="20"/>
      <w:lang w:eastAsia="it-IT" w:bidi="ar-SA"/>
    </w:rPr>
  </w:style>
  <w:style w:type="paragraph" w:styleId="Intestazione">
    <w:name w:val="header"/>
    <w:aliases w:val="hd,intestazione"/>
    <w:basedOn w:val="Normale"/>
    <w:link w:val="IntestazioneCarattere"/>
    <w:rsid w:val="001828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link w:val="Intestazione"/>
    <w:rsid w:val="001828BE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8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28BE"/>
    <w:rPr>
      <w:rFonts w:ascii="Tahoma" w:eastAsia="Times New Roman" w:hAnsi="Tahoma" w:cs="Tahoma"/>
      <w:sz w:val="16"/>
      <w:szCs w:val="16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34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E342C7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93625"/>
    <w:pPr>
      <w:spacing w:after="200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93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9100t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leic89100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D4069-1CE2-4A29-AED4-5145C8B6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creator>Gianluca</dc:creator>
  <cp:lastModifiedBy>Lorenzo .....</cp:lastModifiedBy>
  <cp:revision>17</cp:revision>
  <cp:lastPrinted>2019-06-06T10:20:00Z</cp:lastPrinted>
  <dcterms:created xsi:type="dcterms:W3CDTF">2015-09-24T06:18:00Z</dcterms:created>
  <dcterms:modified xsi:type="dcterms:W3CDTF">2019-06-06T10:21:00Z</dcterms:modified>
</cp:coreProperties>
</file>